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262139A9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E243D3">
        <w:rPr>
          <w:rFonts w:ascii="Arial" w:hAnsi="Arial" w:cs="Arial"/>
          <w:b/>
          <w:bCs/>
          <w:sz w:val="24"/>
          <w:szCs w:val="24"/>
        </w:rPr>
        <w:t>4055</w:t>
      </w:r>
    </w:p>
    <w:p w14:paraId="64C227DB" w14:textId="5063C0AC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</w:t>
      </w:r>
      <w:r w:rsidR="00E243D3">
        <w:rPr>
          <w:rFonts w:ascii="Arial" w:hAnsi="Arial" w:cs="Arial"/>
          <w:b/>
          <w:bCs/>
          <w:color w:val="0000FF"/>
        </w:rPr>
        <w:t>3369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(email discussion convenor)</w:t>
      </w:r>
    </w:p>
    <w:p w14:paraId="5EA2A665" w14:textId="78F1624B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2EAA" w:rsidRPr="007E2EAA">
        <w:rPr>
          <w:rFonts w:ascii="Arial" w:eastAsia="SimSun" w:hAnsi="Arial" w:cs="Arial"/>
          <w:b/>
          <w:lang w:eastAsia="zh-CN"/>
        </w:rPr>
        <w:t>SM WT update proposal based on email discussion about SM WT#5</w:t>
      </w:r>
    </w:p>
    <w:p w14:paraId="20D656D2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9CD7FDE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.4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4C840121" w14:textId="062096AC" w:rsidR="001B7503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B7503">
        <w:rPr>
          <w:rFonts w:ascii="Arial" w:hAnsi="Arial" w:cs="Arial"/>
          <w:i/>
        </w:rPr>
        <w:t>This paper propose</w:t>
      </w:r>
      <w:r w:rsidR="00DB16B8">
        <w:rPr>
          <w:rFonts w:ascii="Arial" w:hAnsi="Arial" w:cs="Arial"/>
          <w:i/>
        </w:rPr>
        <w:t>s</w:t>
      </w:r>
      <w:r w:rsidR="001B7503">
        <w:rPr>
          <w:rFonts w:ascii="Arial" w:hAnsi="Arial" w:cs="Arial"/>
          <w:i/>
        </w:rPr>
        <w:t xml:space="preserve"> to update the work task for Session Management based on email discussion </w:t>
      </w:r>
      <w:r w:rsidR="001B7503" w:rsidRPr="001B7503">
        <w:rPr>
          <w:rFonts w:ascii="Arial" w:hAnsi="Arial" w:cs="Arial"/>
          <w:i/>
        </w:rPr>
        <w:t>on Session Management Work Task #5 ahead of the SA2#116 meeting.</w:t>
      </w:r>
    </w:p>
    <w:p w14:paraId="79089058" w14:textId="77777777" w:rsidR="002B202E" w:rsidRPr="001B7503" w:rsidRDefault="002B202E" w:rsidP="005D5F52">
      <w:pPr>
        <w:rPr>
          <w:rFonts w:ascii="Arial" w:hAnsi="Arial" w:cs="Arial"/>
          <w:i/>
        </w:rPr>
      </w:pPr>
    </w:p>
    <w:p w14:paraId="3B4DD83F" w14:textId="1859C2DD" w:rsidR="005D5F52" w:rsidRDefault="005D5F52" w:rsidP="005D5F52">
      <w:pPr>
        <w:pStyle w:val="1"/>
      </w:pPr>
      <w:r>
        <w:t>Introduction</w:t>
      </w:r>
    </w:p>
    <w:p w14:paraId="0D57B6B2" w14:textId="77777777" w:rsidR="002B202E" w:rsidRPr="002B202E" w:rsidRDefault="002B202E" w:rsidP="002B202E"/>
    <w:p w14:paraId="36A5BC5D" w14:textId="782E03EE" w:rsidR="00DB16B8" w:rsidRDefault="00DB16B8" w:rsidP="00DB16B8">
      <w:pPr>
        <w:rPr>
          <w:lang w:eastAsia="ja-JP"/>
        </w:rPr>
      </w:pPr>
      <w:r>
        <w:rPr>
          <w:lang w:eastAsia="ja-JP"/>
        </w:rPr>
        <w:t>Based on</w:t>
      </w:r>
      <w:r w:rsidRPr="00DB16B8">
        <w:rPr>
          <w:lang w:eastAsia="ja-JP"/>
        </w:rPr>
        <w:t xml:space="preserve"> the email discussion about S</w:t>
      </w:r>
      <w:r w:rsidRPr="00DB16B8">
        <w:rPr>
          <w:rFonts w:hint="eastAsia"/>
          <w:lang w:eastAsia="ja-JP"/>
        </w:rPr>
        <w:t>M WT#</w:t>
      </w:r>
      <w:r w:rsidRPr="00DB16B8">
        <w:rPr>
          <w:lang w:eastAsia="ja-JP"/>
        </w:rPr>
        <w:t>5</w:t>
      </w:r>
      <w:r w:rsidRPr="00DB16B8">
        <w:rPr>
          <w:rFonts w:hint="eastAsia"/>
          <w:lang w:eastAsia="ja-JP"/>
        </w:rPr>
        <w:t xml:space="preserve"> on </w:t>
      </w:r>
      <w:r w:rsidRPr="00DB16B8">
        <w:rPr>
          <w:lang w:eastAsia="ja-JP"/>
        </w:rPr>
        <w:t>UE connected via multiple accesses</w:t>
      </w:r>
      <w:r>
        <w:rPr>
          <w:lang w:eastAsia="ja-JP"/>
        </w:rPr>
        <w:t>, we proposed to update work task #5, in order to identify the open issues and the scope of the corresponding work task more clearly.</w:t>
      </w:r>
    </w:p>
    <w:p w14:paraId="2592D73B" w14:textId="77777777" w:rsidR="002B202E" w:rsidRDefault="002B202E" w:rsidP="00DB16B8">
      <w:pPr>
        <w:rPr>
          <w:lang w:eastAsia="ja-JP"/>
        </w:rPr>
      </w:pPr>
    </w:p>
    <w:p w14:paraId="680D6A6C" w14:textId="77777777" w:rsidR="001B7503" w:rsidRPr="001260F9" w:rsidRDefault="001B7503" w:rsidP="001B7503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5B8AD04" w14:textId="77777777" w:rsidR="001B7503" w:rsidRDefault="001B7503" w:rsidP="001B7503">
      <w:pPr>
        <w:pStyle w:val="B1"/>
        <w:ind w:left="0" w:firstLine="0"/>
        <w:rPr>
          <w:rFonts w:ascii="Times New Roman" w:hAnsi="Times New Roman"/>
        </w:rPr>
      </w:pPr>
      <w:r w:rsidRPr="00DB16B8">
        <w:rPr>
          <w:rFonts w:ascii="Times New Roman" w:hAnsi="Times New Roman"/>
        </w:rPr>
        <w:t>It is proposed to add the following changes to TR 23.799.</w:t>
      </w:r>
    </w:p>
    <w:p w14:paraId="488B5D9B" w14:textId="77777777" w:rsidR="002B202E" w:rsidRPr="00DB16B8" w:rsidRDefault="002B202E" w:rsidP="001B7503">
      <w:pPr>
        <w:pStyle w:val="B1"/>
        <w:ind w:left="0" w:firstLine="0"/>
        <w:rPr>
          <w:rFonts w:ascii="Times New Roman" w:hAnsi="Times New Roman"/>
        </w:rPr>
      </w:pPr>
    </w:p>
    <w:p w14:paraId="5A21B6F9" w14:textId="77777777" w:rsidR="001B7503" w:rsidRDefault="001B7503" w:rsidP="001B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97255E3" w14:textId="77777777" w:rsidR="001B7503" w:rsidRDefault="001B7503" w:rsidP="00DB16B8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995F3E">
        <w:rPr>
          <w:rFonts w:ascii="Arial" w:hAnsi="Arial"/>
          <w:sz w:val="28"/>
        </w:rPr>
        <w:lastRenderedPageBreak/>
        <w:t>5.4.</w:t>
      </w:r>
      <w:r>
        <w:rPr>
          <w:rFonts w:ascii="Arial" w:hAnsi="Arial"/>
          <w:sz w:val="28"/>
        </w:rPr>
        <w:t>2</w:t>
      </w:r>
      <w:r w:rsidRPr="00995F3E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Work </w:t>
      </w:r>
      <w:r>
        <w:rPr>
          <w:rFonts w:ascii="Arial" w:hAnsi="Arial" w:hint="eastAsia"/>
          <w:sz w:val="28"/>
          <w:lang w:eastAsia="zh-CN"/>
        </w:rPr>
        <w:t>T</w:t>
      </w:r>
      <w:r w:rsidRPr="00A943AD">
        <w:rPr>
          <w:rFonts w:ascii="Arial" w:hAnsi="Arial"/>
          <w:sz w:val="28"/>
        </w:rPr>
        <w:t>asks</w:t>
      </w:r>
    </w:p>
    <w:p w14:paraId="2255A588" w14:textId="77777777" w:rsidR="001B7503" w:rsidRPr="0030598E" w:rsidRDefault="001B7503" w:rsidP="001B7503">
      <w:pPr>
        <w:pStyle w:val="TH"/>
        <w:rPr>
          <w:rFonts w:cs="Arial"/>
        </w:rPr>
      </w:pPr>
      <w:r w:rsidRPr="0030598E">
        <w:t>Table 5.4.2-1: Work tasks for Key Issue #4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43"/>
        <w:gridCol w:w="6705"/>
      </w:tblGrid>
      <w:tr w:rsidR="001B7503" w14:paraId="20EC7872" w14:textId="77777777" w:rsidTr="005F1650">
        <w:trPr>
          <w:trHeight w:val="255"/>
        </w:trPr>
        <w:tc>
          <w:tcPr>
            <w:tcW w:w="13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117F" w14:textId="77777777" w:rsidR="001B7503" w:rsidRPr="008C452C" w:rsidRDefault="001B7503" w:rsidP="005F1650">
            <w:pPr>
              <w:pStyle w:val="TAH"/>
            </w:pPr>
            <w:r w:rsidRPr="008C452C">
              <w:t>Work Task ID</w:t>
            </w:r>
          </w:p>
        </w:tc>
        <w:tc>
          <w:tcPr>
            <w:tcW w:w="1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0CBB" w14:textId="77777777" w:rsidR="001B7503" w:rsidRPr="008C452C" w:rsidRDefault="001B7503" w:rsidP="005F1650">
            <w:pPr>
              <w:pStyle w:val="TAH"/>
            </w:pPr>
            <w:r w:rsidRPr="008C452C">
              <w:t>Work Task(s)</w:t>
            </w:r>
          </w:p>
        </w:tc>
        <w:tc>
          <w:tcPr>
            <w:tcW w:w="69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D225F" w14:textId="77777777" w:rsidR="001B7503" w:rsidRPr="008C452C" w:rsidRDefault="001B7503" w:rsidP="005F1650">
            <w:pPr>
              <w:pStyle w:val="TAH"/>
            </w:pPr>
            <w:r w:rsidRPr="008C452C">
              <w:t>Work Task Description</w:t>
            </w:r>
          </w:p>
        </w:tc>
      </w:tr>
      <w:tr w:rsidR="001B7503" w14:paraId="16AB1A07" w14:textId="77777777" w:rsidTr="005F1650">
        <w:trPr>
          <w:trHeight w:val="283"/>
        </w:trPr>
        <w:tc>
          <w:tcPr>
            <w:tcW w:w="13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57067" w14:textId="77777777" w:rsidR="001B7503" w:rsidRPr="008C452C" w:rsidRDefault="001B7503" w:rsidP="005F1650">
            <w:pPr>
              <w:pStyle w:val="TAL"/>
            </w:pPr>
            <w:r w:rsidRPr="008C452C">
              <w:t>SM_WT_#1</w:t>
            </w:r>
          </w:p>
        </w:tc>
        <w:tc>
          <w:tcPr>
            <w:tcW w:w="1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E1BA" w14:textId="77777777" w:rsidR="001B7503" w:rsidRPr="008C452C" w:rsidRDefault="001B7503" w:rsidP="005F1650">
            <w:pPr>
              <w:pStyle w:val="TAL"/>
            </w:pPr>
            <w:r w:rsidRPr="008C452C">
              <w:t>SM model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19341" w14:textId="77777777" w:rsidR="001B7503" w:rsidRPr="008C452C" w:rsidRDefault="001B7503" w:rsidP="005F1650">
            <w:pPr>
              <w:pStyle w:val="TAL"/>
            </w:pPr>
            <w:r w:rsidRPr="008C452C">
              <w:t>High-level functions definition and allocation (forwarding, address allocation, UP selection…)</w:t>
            </w:r>
          </w:p>
        </w:tc>
      </w:tr>
      <w:tr w:rsidR="001B7503" w14:paraId="665EFAF7" w14:textId="77777777" w:rsidTr="005F1650">
        <w:trPr>
          <w:trHeight w:val="283"/>
        </w:trPr>
        <w:tc>
          <w:tcPr>
            <w:tcW w:w="1379" w:type="dxa"/>
            <w:vMerge/>
            <w:vAlign w:val="center"/>
            <w:hideMark/>
          </w:tcPr>
          <w:p w14:paraId="3D124A39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01B631B8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1E7C" w14:textId="77777777" w:rsidR="001B7503" w:rsidRPr="008C452C" w:rsidRDefault="001B7503" w:rsidP="005F1650">
            <w:pPr>
              <w:pStyle w:val="TAL"/>
            </w:pPr>
            <w:r w:rsidRPr="008C452C">
              <w:t>- PDU session type: support IP and non-IP connection</w:t>
            </w:r>
          </w:p>
          <w:p w14:paraId="5E044F31" w14:textId="77777777" w:rsidR="001B7503" w:rsidRPr="008C452C" w:rsidRDefault="001B7503" w:rsidP="005F1650">
            <w:pPr>
              <w:pStyle w:val="TAL"/>
            </w:pPr>
            <w:r w:rsidRPr="008C452C">
              <w:t>- Identifier: for DN and PDU session (e.g., reconsider whether to use APN or not)</w:t>
            </w:r>
          </w:p>
        </w:tc>
      </w:tr>
      <w:tr w:rsidR="001B7503" w14:paraId="5F85A8B3" w14:textId="77777777" w:rsidTr="005F1650">
        <w:trPr>
          <w:trHeight w:val="619"/>
        </w:trPr>
        <w:tc>
          <w:tcPr>
            <w:tcW w:w="1379" w:type="dxa"/>
            <w:vMerge/>
            <w:vAlign w:val="center"/>
            <w:hideMark/>
          </w:tcPr>
          <w:p w14:paraId="64CED2B5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6D76690E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92F3A" w14:textId="77777777" w:rsidR="001B7503" w:rsidRPr="008C452C" w:rsidRDefault="001B7503" w:rsidP="005F1650">
            <w:pPr>
              <w:pStyle w:val="TAL"/>
            </w:pPr>
            <w:r w:rsidRPr="008C452C">
              <w:t>Basic procedures: on-demand SM setup, roaming/non-roaming support; Session maintenance (release, deactivation…) and related UE state change; UP function selection</w:t>
            </w:r>
          </w:p>
        </w:tc>
      </w:tr>
      <w:tr w:rsidR="001B7503" w14:paraId="4A4C1D26" w14:textId="77777777" w:rsidTr="005F1650">
        <w:trPr>
          <w:trHeight w:val="283"/>
        </w:trPr>
        <w:tc>
          <w:tcPr>
            <w:tcW w:w="1379" w:type="dxa"/>
            <w:vMerge/>
            <w:vAlign w:val="center"/>
            <w:hideMark/>
          </w:tcPr>
          <w:p w14:paraId="25A5B2C5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60C7FDF1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5E03D" w14:textId="77777777" w:rsidR="001B7503" w:rsidRPr="008C452C" w:rsidRDefault="001B7503" w:rsidP="005F1650">
            <w:pPr>
              <w:pStyle w:val="TAL"/>
            </w:pPr>
            <w:r w:rsidRPr="008C452C">
              <w:t>UP protocol or model, e.g.,</w:t>
            </w:r>
          </w:p>
          <w:p w14:paraId="26586E43" w14:textId="77777777" w:rsidR="001B7503" w:rsidRPr="008C452C" w:rsidRDefault="001B7503" w:rsidP="005F1650">
            <w:pPr>
              <w:pStyle w:val="TAL"/>
            </w:pPr>
            <w:r w:rsidRPr="008C452C">
              <w:t xml:space="preserve">- Identify UP functionalities needed to provide IP and non-IP PDU session (e.g. IP anchor, tunnelling, etc.) </w:t>
            </w:r>
          </w:p>
          <w:p w14:paraId="298ABB9C" w14:textId="77777777" w:rsidR="001B7503" w:rsidRPr="008C452C" w:rsidRDefault="001B7503" w:rsidP="005F1650">
            <w:pPr>
              <w:pStyle w:val="TAL"/>
            </w:pPr>
            <w:r w:rsidRPr="008C452C">
              <w:t>- Whether to simplify/remove tunnel if no mobility/session continuity support;</w:t>
            </w:r>
          </w:p>
        </w:tc>
      </w:tr>
      <w:tr w:rsidR="001B7503" w14:paraId="616B17C3" w14:textId="77777777" w:rsidTr="005F1650">
        <w:trPr>
          <w:trHeight w:val="283"/>
        </w:trPr>
        <w:tc>
          <w:tcPr>
            <w:tcW w:w="1379" w:type="dxa"/>
            <w:vMerge/>
            <w:vAlign w:val="center"/>
            <w:hideMark/>
          </w:tcPr>
          <w:p w14:paraId="65070D99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1564" w:type="dxa"/>
            <w:vMerge/>
            <w:vAlign w:val="center"/>
            <w:hideMark/>
          </w:tcPr>
          <w:p w14:paraId="5AA19BC5" w14:textId="77777777" w:rsidR="001B7503" w:rsidRPr="008C452C" w:rsidRDefault="001B7503" w:rsidP="005F1650">
            <w:pPr>
              <w:pStyle w:val="TAL"/>
            </w:pP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B1B5" w14:textId="77777777" w:rsidR="001B7503" w:rsidRPr="008C452C" w:rsidRDefault="001B7503" w:rsidP="005F1650">
            <w:pPr>
              <w:pStyle w:val="TAL"/>
            </w:pPr>
            <w:r w:rsidRPr="008C452C">
              <w:t>Support multi-PDU sessions to the same DN and different DN</w:t>
            </w:r>
          </w:p>
        </w:tc>
      </w:tr>
      <w:tr w:rsidR="001B7503" w:rsidRPr="00487C22" w14:paraId="272D7712" w14:textId="77777777" w:rsidTr="005F1650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77B8" w14:textId="77777777" w:rsidR="001B7503" w:rsidRPr="008C452C" w:rsidRDefault="001B7503" w:rsidP="005F1650">
            <w:pPr>
              <w:pStyle w:val="TAL"/>
            </w:pPr>
            <w:r w:rsidRPr="008C452C">
              <w:t>SM_WT_#2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AC8D" w14:textId="77777777" w:rsidR="001B7503" w:rsidRPr="008C452C" w:rsidRDefault="001B7503" w:rsidP="005F1650">
            <w:pPr>
              <w:pStyle w:val="TAL"/>
            </w:pPr>
            <w:r w:rsidRPr="008C452C">
              <w:t>Relation between SM and MM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8DD7" w14:textId="77777777" w:rsidR="001B7503" w:rsidRPr="008C452C" w:rsidRDefault="001B7503" w:rsidP="005F1650">
            <w:pPr>
              <w:pStyle w:val="TAL"/>
            </w:pPr>
            <w:r w:rsidRPr="008C452C">
              <w:t>SM and MM interactions, if any.</w:t>
            </w:r>
          </w:p>
          <w:p w14:paraId="02A24B40" w14:textId="77777777" w:rsidR="001B7503" w:rsidRPr="008C452C" w:rsidRDefault="001B7503" w:rsidP="005F1650">
            <w:pPr>
              <w:pStyle w:val="TAL"/>
            </w:pPr>
            <w:r w:rsidRPr="008C452C">
              <w:t>(Note: refer to the KI# 4 for detailed description)</w:t>
            </w:r>
          </w:p>
        </w:tc>
      </w:tr>
      <w:tr w:rsidR="001B7503" w14:paraId="0081FB3C" w14:textId="77777777" w:rsidTr="005F1650">
        <w:trPr>
          <w:trHeight w:val="851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673" w14:textId="77777777" w:rsidR="001B7503" w:rsidRPr="008C452C" w:rsidRDefault="001B7503" w:rsidP="005F1650">
            <w:pPr>
              <w:pStyle w:val="TAL"/>
            </w:pPr>
            <w:r w:rsidRPr="008C452C">
              <w:t>SM_WT_#3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D1A24" w14:textId="77777777" w:rsidR="001B7503" w:rsidRPr="008C452C" w:rsidRDefault="001B7503" w:rsidP="005F1650">
            <w:pPr>
              <w:pStyle w:val="TAL"/>
            </w:pPr>
            <w:r w:rsidRPr="008C452C">
              <w:t>Efficient infrequent small data transfer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B20B" w14:textId="77777777" w:rsidR="001B7503" w:rsidRPr="008C452C" w:rsidRDefault="001B7503" w:rsidP="005F1650">
            <w:pPr>
              <w:pStyle w:val="TAL"/>
            </w:pPr>
            <w:r w:rsidRPr="008C452C">
              <w:t>Send and receive infrequent small amounts of data, including studying whether sessions need to be established to enable such services</w:t>
            </w:r>
          </w:p>
          <w:p w14:paraId="3F2B171A" w14:textId="77777777" w:rsidR="001B7503" w:rsidRPr="008C452C" w:rsidRDefault="001B7503" w:rsidP="005F1650">
            <w:pPr>
              <w:pStyle w:val="TAL"/>
            </w:pPr>
            <w:r w:rsidRPr="008C452C">
              <w:t>- Allow for unidirectional transmission (i.e. uplink or downlink only)</w:t>
            </w:r>
          </w:p>
          <w:p w14:paraId="732228BE" w14:textId="77777777" w:rsidR="001B7503" w:rsidRPr="008C452C" w:rsidRDefault="001B7503" w:rsidP="005F1650">
            <w:pPr>
              <w:pStyle w:val="TAL"/>
            </w:pPr>
            <w:r w:rsidRPr="008C452C">
              <w:t>- Efficient security mechanisms, different options for addressing, charging, policing, inter-operator interworking</w:t>
            </w:r>
          </w:p>
        </w:tc>
      </w:tr>
      <w:tr w:rsidR="001B7503" w14:paraId="7FF7E3EA" w14:textId="77777777" w:rsidTr="005F1650">
        <w:trPr>
          <w:trHeight w:val="375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EA2B" w14:textId="77777777" w:rsidR="001B7503" w:rsidRPr="008C452C" w:rsidRDefault="001B7503" w:rsidP="005F1650">
            <w:pPr>
              <w:pStyle w:val="TAL"/>
            </w:pPr>
            <w:r w:rsidRPr="008C452C">
              <w:t>SM_WT_#4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71E08" w14:textId="77777777" w:rsidR="001B7503" w:rsidRPr="008C452C" w:rsidRDefault="001B7503" w:rsidP="005F1650">
            <w:pPr>
              <w:pStyle w:val="TAL"/>
            </w:pPr>
            <w:r w:rsidRPr="008C452C">
              <w:t>User plane flow relocation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F6E8" w14:textId="77777777" w:rsidR="001B7503" w:rsidRPr="008C452C" w:rsidRDefault="001B7503" w:rsidP="005F1650">
            <w:pPr>
              <w:pStyle w:val="TAL"/>
            </w:pPr>
            <w:r w:rsidRPr="008C452C">
              <w:t>Coordinate the relocation of user-plane flows with the relocation of applications (hosted close to the point of attachment of the UE) due to the mobility of users</w:t>
            </w:r>
          </w:p>
        </w:tc>
      </w:tr>
      <w:tr w:rsidR="001B7503" w:rsidRPr="00DB16B8" w14:paraId="6CF04ADC" w14:textId="77777777" w:rsidTr="005F1650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8CB4" w14:textId="77777777" w:rsidR="001B7503" w:rsidRPr="008C452C" w:rsidRDefault="001B7503" w:rsidP="005F1650">
            <w:pPr>
              <w:pStyle w:val="TAL"/>
            </w:pPr>
            <w:r w:rsidRPr="008C452C">
              <w:t>SM_WT_#5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C99A" w14:textId="6EB87884" w:rsidR="001B7503" w:rsidRPr="008C452C" w:rsidRDefault="001B7503" w:rsidP="00DB16B8">
            <w:pPr>
              <w:pStyle w:val="TAL"/>
            </w:pPr>
            <w:del w:id="3" w:author="Hyunsook (LGE)" w:date="2016-06-27T15:47:00Z">
              <w:r w:rsidRPr="008C452C" w:rsidDel="00DB16B8">
                <w:delText xml:space="preserve">Multiple access </w:delText>
              </w:r>
            </w:del>
            <w:r w:rsidRPr="008C452C">
              <w:t>PDU session</w:t>
            </w:r>
            <w:ins w:id="4" w:author="Hyunsook (LGE)" w:date="2016-06-27T15:47:00Z">
              <w:r w:rsidR="00DB16B8">
                <w:t>(</w:t>
              </w:r>
            </w:ins>
            <w:r w:rsidRPr="008C452C">
              <w:t>s</w:t>
            </w:r>
            <w:ins w:id="5" w:author="Hyunsook (LGE)" w:date="2016-06-27T15:47:00Z">
              <w:r w:rsidR="00DB16B8">
                <w:t>) via different accesses</w:t>
              </w:r>
            </w:ins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43F7D" w14:textId="77777777" w:rsidR="001B7503" w:rsidRDefault="001B7503" w:rsidP="005F1650">
            <w:pPr>
              <w:pStyle w:val="TAL"/>
              <w:rPr>
                <w:ins w:id="6" w:author="Hyunsook (LGE)_v1" w:date="2016-07-14T20:17:00Z"/>
              </w:rPr>
            </w:pPr>
            <w:r w:rsidRPr="008C452C">
              <w:t>UE connected via multiple accesses, including non-3GPP</w:t>
            </w:r>
          </w:p>
          <w:p w14:paraId="0EB5BB3F" w14:textId="77A89C0A" w:rsidR="001D7B46" w:rsidRDefault="001D7B46" w:rsidP="005F1650">
            <w:pPr>
              <w:pStyle w:val="TAL"/>
              <w:rPr>
                <w:ins w:id="7" w:author="Hyunsook (LGE)" w:date="2016-06-27T15:47:00Z"/>
              </w:rPr>
            </w:pPr>
            <w:ins w:id="8" w:author="Hyunsook (LGE)_v1" w:date="2016-07-14T20:17:00Z">
              <w:r>
                <w:t>Identify the architecture options</w:t>
              </w:r>
              <w:r>
                <w:t xml:space="preserve"> for the following cases;</w:t>
              </w:r>
            </w:ins>
            <w:bookmarkStart w:id="9" w:name="_GoBack"/>
            <w:bookmarkEnd w:id="9"/>
          </w:p>
          <w:p w14:paraId="77D29F71" w14:textId="77777777" w:rsidR="00DB16B8" w:rsidRDefault="00DB16B8" w:rsidP="00AB7779">
            <w:pPr>
              <w:pStyle w:val="TAL"/>
              <w:numPr>
                <w:ilvl w:val="0"/>
                <w:numId w:val="13"/>
              </w:numPr>
              <w:rPr>
                <w:ins w:id="10" w:author="Hyunsook (LGE)" w:date="2016-06-27T15:47:00Z"/>
              </w:rPr>
            </w:pPr>
            <w:ins w:id="11" w:author="Hyunsook (LGE)" w:date="2016-06-27T15:47:00Z">
              <w:r>
                <w:t>Multiple PDU sessions via different accesses</w:t>
              </w:r>
            </w:ins>
          </w:p>
          <w:p w14:paraId="315C2059" w14:textId="77777777" w:rsidR="00DB16B8" w:rsidRDefault="00DB16B8" w:rsidP="00AB7779">
            <w:pPr>
              <w:pStyle w:val="TAL"/>
              <w:numPr>
                <w:ilvl w:val="0"/>
                <w:numId w:val="13"/>
              </w:numPr>
              <w:rPr>
                <w:ins w:id="12" w:author="Hyunsook (LGE)" w:date="2016-06-27T15:49:00Z"/>
              </w:rPr>
            </w:pPr>
            <w:ins w:id="13" w:author="Hyunsook (LGE)" w:date="2016-06-27T15:48:00Z">
              <w:r>
                <w:t>A single PDU session via different accesses (a.k.a</w:t>
              </w:r>
            </w:ins>
            <w:ins w:id="14" w:author="Hyunsook (LGE)" w:date="2016-06-27T15:49:00Z">
              <w:r>
                <w:t>.</w:t>
              </w:r>
            </w:ins>
            <w:ins w:id="15" w:author="Hyunsook (LGE)" w:date="2016-06-27T15:48:00Z">
              <w:r>
                <w:t xml:space="preserve"> multi-access PDU session)</w:t>
              </w:r>
            </w:ins>
          </w:p>
          <w:p w14:paraId="2CF76A16" w14:textId="4382DF1A" w:rsidR="00DB16B8" w:rsidDel="00AB6B87" w:rsidRDefault="00DB16B8" w:rsidP="00AB6B87">
            <w:pPr>
              <w:pStyle w:val="TAL"/>
              <w:rPr>
                <w:ins w:id="16" w:author="Hyunsook (LGE)" w:date="2016-07-05T11:33:00Z"/>
                <w:del w:id="17" w:author="Hyunsook (LGE)_v1" w:date="2016-07-14T20:14:00Z"/>
              </w:rPr>
            </w:pPr>
            <w:ins w:id="18" w:author="Hyunsook (LGE)" w:date="2016-06-27T15:49:00Z">
              <w:del w:id="19" w:author="Hyunsook (LGE)_v1" w:date="2016-07-14T20:17:00Z">
                <w:r w:rsidDel="001D7B46">
                  <w:delText>Identify the architecture options with the combination</w:delText>
                </w:r>
              </w:del>
            </w:ins>
            <w:ins w:id="20" w:author="Hyunsook (LGE)" w:date="2016-07-05T11:31:00Z">
              <w:del w:id="21" w:author="Hyunsook (LGE)_v1" w:date="2016-07-14T20:17:00Z">
                <w:r w:rsidR="00A112F4" w:rsidDel="001D7B46">
                  <w:delText xml:space="preserve"> of access networks</w:delText>
                </w:r>
              </w:del>
              <w:del w:id="22" w:author="Hyunsook (LGE)_v1" w:date="2016-07-14T20:14:00Z">
                <w:r w:rsidR="00A112F4" w:rsidDel="00AB6B87">
                  <w:delText xml:space="preserve">, and studying the procedure to set up </w:delText>
                </w:r>
              </w:del>
            </w:ins>
            <w:ins w:id="23" w:author="Hyunsook (LGE)" w:date="2016-07-05T11:38:00Z">
              <w:del w:id="24" w:author="Hyunsook (LGE)_v1" w:date="2016-07-14T20:14:00Z">
                <w:r w:rsidR="005A381F" w:rsidDel="00AB6B87">
                  <w:delText xml:space="preserve">them </w:delText>
                </w:r>
              </w:del>
            </w:ins>
            <w:ins w:id="25" w:author="Hyunsook (LGE)" w:date="2016-07-05T11:31:00Z">
              <w:del w:id="26" w:author="Hyunsook (LGE)_v1" w:date="2016-07-14T20:14:00Z">
                <w:r w:rsidR="00A112F4" w:rsidDel="00AB6B87">
                  <w:delText xml:space="preserve">and </w:delText>
                </w:r>
              </w:del>
            </w:ins>
            <w:ins w:id="27" w:author="Hyunsook (LGE)" w:date="2016-07-05T11:37:00Z">
              <w:del w:id="28" w:author="Hyunsook (LGE)_v1" w:date="2016-07-14T20:14:00Z">
                <w:r w:rsidR="005A381F" w:rsidDel="00AB6B87">
                  <w:delText xml:space="preserve">manage </w:delText>
                </w:r>
              </w:del>
            </w:ins>
            <w:ins w:id="29" w:author="Hyunsook (LGE)" w:date="2016-07-05T11:31:00Z">
              <w:del w:id="30" w:author="Hyunsook (LGE)_v1" w:date="2016-07-14T20:14:00Z">
                <w:r w:rsidR="00A112F4" w:rsidDel="00AB6B87">
                  <w:delText>the</w:delText>
                </w:r>
              </w:del>
            </w:ins>
            <w:ins w:id="31" w:author="Hyunsook (LGE)" w:date="2016-07-05T11:37:00Z">
              <w:del w:id="32" w:author="Hyunsook (LGE)_v1" w:date="2016-07-14T20:14:00Z">
                <w:r w:rsidR="005A381F" w:rsidDel="00AB6B87">
                  <w:delText>ir SM context</w:delText>
                </w:r>
              </w:del>
            </w:ins>
            <w:ins w:id="33" w:author="Hyunsook (LGE)" w:date="2016-07-05T11:32:00Z">
              <w:del w:id="34" w:author="Hyunsook (LGE)_v1" w:date="2016-07-14T20:14:00Z">
                <w:r w:rsidR="00A112F4" w:rsidDel="00AB6B87">
                  <w:delText>.</w:delText>
                </w:r>
              </w:del>
            </w:ins>
          </w:p>
          <w:p w14:paraId="39E1CE71" w14:textId="53ECB27A" w:rsidR="00AB7779" w:rsidDel="00AB6B87" w:rsidRDefault="00AB7779" w:rsidP="00AB6B87">
            <w:pPr>
              <w:pStyle w:val="TAL"/>
              <w:rPr>
                <w:del w:id="35" w:author="Hyunsook (LGE)_v1" w:date="2016-07-14T20:14:00Z"/>
              </w:rPr>
              <w:pPrChange w:id="36" w:author="Hyunsook (LGE)_v1" w:date="2016-07-14T20:14:00Z">
                <w:pPr>
                  <w:pStyle w:val="TAL"/>
                </w:pPr>
              </w:pPrChange>
            </w:pPr>
            <w:ins w:id="37" w:author="Hyunsook (LGE)" w:date="2016-06-27T15:53:00Z">
              <w:del w:id="38" w:author="Hyunsook (LGE)_v1" w:date="2016-07-14T20:14:00Z">
                <w:r w:rsidDel="00AB6B87">
                  <w:delText xml:space="preserve">Define </w:delText>
                </w:r>
                <w:r w:rsidRPr="003C4AA7" w:rsidDel="00AB6B87">
                  <w:delText xml:space="preserve">« a multi-access PDU session » </w:delText>
                </w:r>
              </w:del>
            </w:ins>
            <w:ins w:id="39" w:author="Hyunsook (LGE)" w:date="2016-06-27T15:52:00Z">
              <w:del w:id="40" w:author="Hyunsook (LGE)_v1" w:date="2016-07-14T20:14:00Z">
                <w:r w:rsidDel="00AB6B87">
                  <w:delText>with the combination</w:delText>
                </w:r>
              </w:del>
            </w:ins>
            <w:ins w:id="41" w:author="Hyunsook (LGE)" w:date="2016-07-05T11:33:00Z">
              <w:del w:id="42" w:author="Hyunsook (LGE)_v1" w:date="2016-07-14T20:14:00Z">
                <w:r w:rsidR="00A112F4" w:rsidDel="00AB6B87">
                  <w:delText xml:space="preserve"> of access networks</w:delText>
                </w:r>
              </w:del>
            </w:ins>
          </w:p>
          <w:p w14:paraId="2B440E96" w14:textId="1815785E" w:rsidR="004546BE" w:rsidRPr="00A112F4" w:rsidRDefault="00A112F4" w:rsidP="00AB6B87">
            <w:pPr>
              <w:pStyle w:val="TAL"/>
              <w:rPr>
                <w:rFonts w:eastAsia="맑은 고딕"/>
                <w:lang w:eastAsia="ko-KR"/>
              </w:rPr>
              <w:pPrChange w:id="43" w:author="Hyunsook (LGE)_v1" w:date="2016-07-14T20:14:00Z">
                <w:pPr>
                  <w:pStyle w:val="TAL"/>
                </w:pPr>
              </w:pPrChange>
            </w:pPr>
            <w:ins w:id="44" w:author="Hyunsook (LGE)" w:date="2016-07-05T11:34:00Z">
              <w:r>
                <w:rPr>
                  <w:rFonts w:eastAsia="맑은 고딕" w:hint="eastAsia"/>
                  <w:lang w:eastAsia="ko-KR"/>
                </w:rPr>
                <w:t>(No</w:t>
              </w:r>
              <w:r>
                <w:rPr>
                  <w:rFonts w:eastAsia="맑은 고딕"/>
                  <w:lang w:eastAsia="ko-KR"/>
                </w:rPr>
                <w:t xml:space="preserve">te: </w:t>
              </w:r>
              <w:r w:rsidRPr="00B06B99">
                <w:rPr>
                  <w:rFonts w:eastAsia="맑은 고딕"/>
                  <w:lang w:eastAsia="ko-KR"/>
                </w:rPr>
                <w:t>the way to move IP flows between AN1 and AN2 depends on Key issue#20.</w:t>
              </w:r>
              <w:r>
                <w:rPr>
                  <w:rFonts w:eastAsia="맑은 고딕"/>
                  <w:lang w:eastAsia="ko-KR"/>
                </w:rPr>
                <w:t>)</w:t>
              </w:r>
              <w:r w:rsidRPr="00B06B99">
                <w:rPr>
                  <w:rFonts w:eastAsia="맑은 고딕"/>
                  <w:lang w:eastAsia="ko-KR"/>
                </w:rPr>
                <w:t> </w:t>
              </w:r>
            </w:ins>
          </w:p>
        </w:tc>
      </w:tr>
    </w:tbl>
    <w:p w14:paraId="5974C6DE" w14:textId="663B999A" w:rsidR="001B7503" w:rsidRPr="00AB7779" w:rsidRDefault="001B7503" w:rsidP="001B7503">
      <w:pPr>
        <w:rPr>
          <w:rFonts w:ascii="Calibri" w:hAnsi="Calibri"/>
          <w:color w:val="1F497D"/>
          <w:sz w:val="21"/>
          <w:szCs w:val="21"/>
          <w:lang w:eastAsia="zh-CN"/>
        </w:rPr>
      </w:pPr>
    </w:p>
    <w:p w14:paraId="713FD0FC" w14:textId="77777777" w:rsidR="001B7503" w:rsidRPr="0034711B" w:rsidRDefault="001B7503" w:rsidP="00E50E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4C249F" w14:textId="77777777" w:rsidR="00A112F4" w:rsidRPr="00A112F4" w:rsidRDefault="00A112F4" w:rsidP="00A112F4">
      <w:pPr>
        <w:pStyle w:val="EditorsNote"/>
        <w:rPr>
          <w:rFonts w:eastAsia="맑은 고딕"/>
          <w:color w:val="auto"/>
          <w:lang w:eastAsia="ko-KR"/>
        </w:rPr>
      </w:pPr>
    </w:p>
    <w:sectPr w:rsidR="00A112F4" w:rsidRPr="00A112F4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57656" w14:textId="77777777" w:rsidR="00DE3882" w:rsidRDefault="00DE3882">
      <w:r>
        <w:separator/>
      </w:r>
    </w:p>
  </w:endnote>
  <w:endnote w:type="continuationSeparator" w:id="0">
    <w:p w14:paraId="2E17AE2D" w14:textId="77777777" w:rsidR="00DE3882" w:rsidRDefault="00DE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D7B46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34730" w14:textId="77777777" w:rsidR="00DE3882" w:rsidRDefault="00DE3882">
      <w:r>
        <w:separator/>
      </w:r>
    </w:p>
  </w:footnote>
  <w:footnote w:type="continuationSeparator" w:id="0">
    <w:p w14:paraId="0B60A45B" w14:textId="77777777" w:rsidR="00DE3882" w:rsidRDefault="00DE3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9"/>
  </w:num>
  <w:num w:numId="8">
    <w:abstractNumId w:val="3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Hyunsook (LGE)_v1">
    <w15:presenceInfo w15:providerId="None" w15:userId="Hyunsook (LGE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24B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2C6"/>
    <w:rsid w:val="001D06A1"/>
    <w:rsid w:val="001D1022"/>
    <w:rsid w:val="001D4223"/>
    <w:rsid w:val="001D5CFE"/>
    <w:rsid w:val="001D671D"/>
    <w:rsid w:val="001D7B46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AA7"/>
    <w:rsid w:val="003C55C1"/>
    <w:rsid w:val="003C6091"/>
    <w:rsid w:val="003C71D2"/>
    <w:rsid w:val="003C71E0"/>
    <w:rsid w:val="003C7C02"/>
    <w:rsid w:val="003C7C04"/>
    <w:rsid w:val="003D066F"/>
    <w:rsid w:val="003D223A"/>
    <w:rsid w:val="003D3340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46BE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81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2EAA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2F4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269"/>
    <w:rsid w:val="00A766FF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6B87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61A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EED"/>
    <w:rsid w:val="00D9164D"/>
    <w:rsid w:val="00D91D0D"/>
    <w:rsid w:val="00D91D86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882"/>
    <w:rsid w:val="00DE3CB4"/>
    <w:rsid w:val="00DE4182"/>
    <w:rsid w:val="00DE593F"/>
    <w:rsid w:val="00DE5CE7"/>
    <w:rsid w:val="00DE5D8C"/>
    <w:rsid w:val="00DF14BF"/>
    <w:rsid w:val="00DF4684"/>
    <w:rsid w:val="00DF54A7"/>
    <w:rsid w:val="00DF558C"/>
    <w:rsid w:val="00DF5844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43D3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3B9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4DF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1B72"/>
    <w:rsid w:val="00FD3603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C82F4-FE76-46F9-8632-1FBD8584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(LGE)_v1</cp:lastModifiedBy>
  <cp:revision>18</cp:revision>
  <cp:lastPrinted>2006-02-09T01:55:00Z</cp:lastPrinted>
  <dcterms:created xsi:type="dcterms:W3CDTF">2016-06-27T06:22:00Z</dcterms:created>
  <dcterms:modified xsi:type="dcterms:W3CDTF">2016-07-14T11:17:00Z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